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3A2E0B">
        <w:rPr>
          <w:rFonts w:ascii="Times New Roman" w:hAnsi="Times New Roman" w:cs="Times New Roman"/>
          <w:sz w:val="26"/>
          <w:szCs w:val="26"/>
        </w:rPr>
        <w:t>705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Pr="00E67E49" w:rsidR="00A8015E">
        <w:rPr>
          <w:rFonts w:ascii="Times New Roman" w:hAnsi="Times New Roman" w:cs="Times New Roman"/>
          <w:sz w:val="26"/>
          <w:szCs w:val="26"/>
        </w:rPr>
        <w:t>3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E67E49">
        <w:rPr>
          <w:rFonts w:ascii="Times New Roman" w:hAnsi="Times New Roman" w:cs="Times New Roman"/>
          <w:sz w:val="26"/>
          <w:szCs w:val="26"/>
        </w:rPr>
        <w:t>0034-01-2024-002</w:t>
      </w:r>
      <w:r w:rsidR="003A2E0B">
        <w:rPr>
          <w:rFonts w:ascii="Times New Roman" w:hAnsi="Times New Roman" w:cs="Times New Roman"/>
          <w:sz w:val="26"/>
          <w:szCs w:val="26"/>
        </w:rPr>
        <w:t xml:space="preserve">754-18 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 августа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Pr="00E67E49" w:rsidR="00A8015E">
        <w:rPr>
          <w:rFonts w:ascii="Times New Roman" w:hAnsi="Times New Roman" w:cs="Times New Roman"/>
          <w:sz w:val="26"/>
          <w:szCs w:val="26"/>
        </w:rPr>
        <w:t>4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67E49">
        <w:rPr>
          <w:rFonts w:ascii="Times New Roman" w:hAnsi="Times New Roman" w:cs="Times New Roman"/>
          <w:sz w:val="26"/>
          <w:szCs w:val="26"/>
        </w:rPr>
        <w:t xml:space="preserve">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>Югры Ф</w:t>
      </w:r>
      <w:r w:rsidRPr="00E67E49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A2E0B">
        <w:rPr>
          <w:rFonts w:ascii="Times New Roman" w:hAnsi="Times New Roman" w:cs="Times New Roman"/>
          <w:sz w:val="26"/>
          <w:szCs w:val="26"/>
        </w:rPr>
        <w:t>Магомедгаджиева</w:t>
      </w:r>
      <w:r w:rsidR="003A2E0B">
        <w:rPr>
          <w:rFonts w:ascii="Times New Roman" w:hAnsi="Times New Roman" w:cs="Times New Roman"/>
          <w:sz w:val="26"/>
          <w:szCs w:val="26"/>
        </w:rPr>
        <w:t xml:space="preserve"> Магомеда </w:t>
      </w:r>
      <w:r w:rsidR="003A2E0B">
        <w:rPr>
          <w:rFonts w:ascii="Times New Roman" w:hAnsi="Times New Roman" w:cs="Times New Roman"/>
          <w:sz w:val="26"/>
          <w:szCs w:val="26"/>
        </w:rPr>
        <w:t>Шарабудиновича</w:t>
      </w:r>
      <w:r w:rsidR="003A2E0B">
        <w:rPr>
          <w:rFonts w:ascii="Times New Roman" w:hAnsi="Times New Roman" w:cs="Times New Roman"/>
          <w:sz w:val="26"/>
          <w:szCs w:val="26"/>
        </w:rPr>
        <w:t xml:space="preserve">, </w:t>
      </w:r>
      <w:r w:rsidR="003F5308">
        <w:rPr>
          <w:rFonts w:ascii="Times New Roman" w:hAnsi="Times New Roman" w:cs="Times New Roman"/>
          <w:sz w:val="26"/>
          <w:szCs w:val="26"/>
        </w:rPr>
        <w:t>*</w:t>
      </w:r>
      <w:r w:rsidR="003A2E0B">
        <w:rPr>
          <w:rFonts w:ascii="Times New Roman" w:hAnsi="Times New Roman" w:cs="Times New Roman"/>
          <w:sz w:val="26"/>
          <w:szCs w:val="26"/>
        </w:rPr>
        <w:t xml:space="preserve">, </w:t>
      </w:r>
      <w:r w:rsidRPr="00F963A9" w:rsidR="00F963A9">
        <w:rPr>
          <w:rFonts w:ascii="Times New Roman" w:hAnsi="Times New Roman" w:cs="Times New Roman"/>
          <w:sz w:val="26"/>
          <w:szCs w:val="26"/>
        </w:rPr>
        <w:t>гражданина РФ, являющего директором общества с ограниченной ответственностью «</w:t>
      </w:r>
      <w:r w:rsidR="003A2E0B">
        <w:rPr>
          <w:rFonts w:ascii="Times New Roman" w:hAnsi="Times New Roman" w:cs="Times New Roman"/>
          <w:sz w:val="26"/>
          <w:szCs w:val="26"/>
        </w:rPr>
        <w:t>МГМ Групп»</w:t>
      </w:r>
      <w:r w:rsidRPr="00F963A9" w:rsidR="00F963A9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3F5308">
        <w:rPr>
          <w:rFonts w:ascii="Times New Roman" w:hAnsi="Times New Roman" w:cs="Times New Roman"/>
          <w:sz w:val="26"/>
          <w:szCs w:val="26"/>
        </w:rPr>
        <w:t>*</w:t>
      </w:r>
      <w:r w:rsidRPr="00F963A9" w:rsidR="00F963A9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3A2E0B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2E0B" w:rsidRP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A2E0B">
        <w:rPr>
          <w:rFonts w:ascii="Times New Roman" w:hAnsi="Times New Roman" w:cs="Times New Roman"/>
          <w:sz w:val="26"/>
          <w:szCs w:val="26"/>
        </w:rPr>
        <w:t xml:space="preserve">ри осуществлении проверки </w:t>
      </w:r>
      <w:r>
        <w:rPr>
          <w:rFonts w:ascii="Times New Roman" w:hAnsi="Times New Roman" w:cs="Times New Roman"/>
          <w:sz w:val="26"/>
          <w:szCs w:val="26"/>
        </w:rPr>
        <w:t xml:space="preserve"> было обнаружено, что </w:t>
      </w:r>
      <w:r w:rsidRPr="003A2E0B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A2E0B">
        <w:rPr>
          <w:rFonts w:ascii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hAnsi="Times New Roman" w:cs="Times New Roman"/>
          <w:sz w:val="26"/>
          <w:szCs w:val="26"/>
        </w:rPr>
        <w:t>с ограниченной о</w:t>
      </w:r>
      <w:r w:rsidRPr="003A2E0B">
        <w:rPr>
          <w:rFonts w:ascii="Times New Roman" w:hAnsi="Times New Roman" w:cs="Times New Roman"/>
          <w:sz w:val="26"/>
          <w:szCs w:val="26"/>
        </w:rPr>
        <w:t>тветственностью</w:t>
      </w:r>
      <w:r>
        <w:rPr>
          <w:rFonts w:ascii="Times New Roman" w:hAnsi="Times New Roman" w:cs="Times New Roman"/>
          <w:sz w:val="26"/>
          <w:szCs w:val="26"/>
        </w:rPr>
        <w:t xml:space="preserve"> «МГМ ГРУПП»</w:t>
      </w:r>
      <w:r w:rsidRPr="003A2E0B">
        <w:rPr>
          <w:rFonts w:ascii="Times New Roman" w:hAnsi="Times New Roman" w:cs="Times New Roman"/>
          <w:sz w:val="26"/>
          <w:szCs w:val="26"/>
        </w:rPr>
        <w:t xml:space="preserve"> </w:t>
      </w:r>
      <w:r w:rsidRPr="003A2E0B">
        <w:rPr>
          <w:rFonts w:ascii="Times New Roman" w:hAnsi="Times New Roman" w:cs="Times New Roman"/>
          <w:sz w:val="26"/>
          <w:szCs w:val="26"/>
        </w:rPr>
        <w:t>Магомедгаджиев</w:t>
      </w:r>
      <w:r w:rsidRPr="003A2E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М.Ш., </w:t>
      </w:r>
      <w:r w:rsidRPr="003A2E0B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государственного реестра юридических лиц от 20.05.2024, до 14.50 часов 20.05.2024 не испо</w:t>
      </w:r>
      <w:r>
        <w:rPr>
          <w:rFonts w:ascii="Times New Roman" w:hAnsi="Times New Roman" w:cs="Times New Roman"/>
          <w:sz w:val="26"/>
          <w:szCs w:val="26"/>
        </w:rPr>
        <w:t>лнил</w:t>
      </w:r>
      <w:r w:rsidRPr="003A2E0B">
        <w:rPr>
          <w:rFonts w:ascii="Times New Roman" w:hAnsi="Times New Roman" w:cs="Times New Roman"/>
          <w:sz w:val="26"/>
          <w:szCs w:val="26"/>
        </w:rPr>
        <w:t xml:space="preserve">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 в соответствии с Уведомлением о вызове в налоговый орган налогоплательщика № 1150 от 07.05.2024 по вопросу непредставления Уведомления об исчисленных суммах налогов, авансовых платежей по налогам, страховых взносов (за период 1 квартал 2024 год). </w:t>
      </w:r>
    </w:p>
    <w:p w:rsidR="003A2E0B" w:rsidRP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E0B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3A2E0B" w:rsidRP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E0B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E0B">
        <w:rPr>
          <w:rFonts w:ascii="Times New Roman" w:hAnsi="Times New Roman" w:cs="Times New Roman"/>
          <w:sz w:val="26"/>
          <w:szCs w:val="26"/>
        </w:rPr>
        <w:t xml:space="preserve">С целью извещения о необходимости явки </w:t>
      </w:r>
      <w:r>
        <w:rPr>
          <w:rFonts w:ascii="Times New Roman" w:hAnsi="Times New Roman" w:cs="Times New Roman"/>
          <w:sz w:val="26"/>
          <w:szCs w:val="26"/>
        </w:rPr>
        <w:t xml:space="preserve">в Инспекцию для дачи пояснений </w:t>
      </w:r>
      <w:r w:rsidRPr="003A2E0B">
        <w:rPr>
          <w:rFonts w:ascii="Times New Roman" w:hAnsi="Times New Roman" w:cs="Times New Roman"/>
          <w:sz w:val="26"/>
          <w:szCs w:val="26"/>
        </w:rPr>
        <w:t>налогоплательщику направлено Уведомление о вызове в налоговый орган налогоплательщика № 1150 от 07.05.2024, получено налогоплательщиком 15.05.2024, что подтверждается квитанцией о приеме электронного документа.</w:t>
      </w:r>
    </w:p>
    <w:p w:rsid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налогоплательщик извещен надлежащим образом. </w:t>
      </w:r>
    </w:p>
    <w:p w:rsidR="003A2E0B" w:rsidP="003A2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не смотря на факт надлежащего извещения, поя</w:t>
      </w:r>
      <w:r w:rsidR="00862868">
        <w:rPr>
          <w:rFonts w:ascii="Times New Roman" w:hAnsi="Times New Roman" w:cs="Times New Roman"/>
          <w:sz w:val="26"/>
          <w:szCs w:val="26"/>
        </w:rPr>
        <w:t>сн</w:t>
      </w:r>
      <w:r>
        <w:rPr>
          <w:rFonts w:ascii="Times New Roman" w:hAnsi="Times New Roman" w:cs="Times New Roman"/>
          <w:sz w:val="26"/>
          <w:szCs w:val="26"/>
        </w:rPr>
        <w:t>ения не представлены, явка не обеспечена.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254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Магомедгаджиев</w:t>
      </w:r>
      <w:r>
        <w:rPr>
          <w:rFonts w:ascii="Times New Roman" w:hAnsi="Times New Roman" w:cs="Times New Roman"/>
          <w:sz w:val="26"/>
          <w:szCs w:val="26"/>
        </w:rPr>
        <w:t xml:space="preserve"> М.Ш.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представил письменное объяснение</w:t>
      </w:r>
      <w:r w:rsidR="005C72DE">
        <w:rPr>
          <w:rFonts w:ascii="Times New Roman" w:hAnsi="Times New Roman" w:cs="Times New Roman"/>
          <w:sz w:val="26"/>
          <w:szCs w:val="26"/>
        </w:rPr>
        <w:t>,</w:t>
      </w:r>
      <w:r w:rsidRPr="005C72DE" w:rsidR="005C72DE">
        <w:t xml:space="preserve"> </w:t>
      </w:r>
      <w:r w:rsidRPr="005C72DE" w:rsidR="005C72DE">
        <w:rPr>
          <w:rFonts w:ascii="Times New Roman" w:hAnsi="Times New Roman" w:cs="Times New Roman"/>
          <w:sz w:val="26"/>
          <w:szCs w:val="26"/>
        </w:rPr>
        <w:t xml:space="preserve">согласно которому уведомление от ИФНС было направлено в виде информационного письма, и соответственно не отображено во вкладке как Требование ИФНС, соответственно данное письмо </w:t>
      </w:r>
      <w:r w:rsidRPr="005C72DE" w:rsidR="005C72DE">
        <w:rPr>
          <w:rFonts w:ascii="Times New Roman" w:hAnsi="Times New Roman" w:cs="Times New Roman"/>
          <w:sz w:val="26"/>
          <w:szCs w:val="26"/>
        </w:rPr>
        <w:t>програм</w:t>
      </w:r>
      <w:r w:rsidR="00862868">
        <w:rPr>
          <w:rFonts w:ascii="Times New Roman" w:hAnsi="Times New Roman" w:cs="Times New Roman"/>
          <w:sz w:val="26"/>
          <w:szCs w:val="26"/>
        </w:rPr>
        <w:t>мн</w:t>
      </w:r>
      <w:r w:rsidRPr="005C72DE" w:rsidR="005C72DE">
        <w:rPr>
          <w:rFonts w:ascii="Times New Roman" w:hAnsi="Times New Roman" w:cs="Times New Roman"/>
          <w:sz w:val="26"/>
          <w:szCs w:val="26"/>
        </w:rPr>
        <w:t>о</w:t>
      </w:r>
      <w:r w:rsidRPr="005C72DE" w:rsidR="005C72DE">
        <w:rPr>
          <w:rFonts w:ascii="Times New Roman" w:hAnsi="Times New Roman" w:cs="Times New Roman"/>
          <w:sz w:val="26"/>
          <w:szCs w:val="26"/>
        </w:rPr>
        <w:t xml:space="preserve"> и функционально не требовало от руководителя подтверждения и направления в адрес ИФНС квитанции о приеме, и было автоматически системой распознано как принятое, наряду с другими рассылками, </w:t>
      </w:r>
      <w:r w:rsidR="0025474F">
        <w:rPr>
          <w:rFonts w:ascii="Times New Roman" w:hAnsi="Times New Roman" w:cs="Times New Roman"/>
          <w:sz w:val="26"/>
          <w:szCs w:val="26"/>
        </w:rPr>
        <w:t>п</w:t>
      </w:r>
      <w:r w:rsidRPr="005C72DE" w:rsidR="005C72DE">
        <w:rPr>
          <w:rFonts w:ascii="Times New Roman" w:hAnsi="Times New Roman" w:cs="Times New Roman"/>
          <w:sz w:val="26"/>
          <w:szCs w:val="26"/>
        </w:rPr>
        <w:t>о этой причине, данное письмо было несвоевременно прочитано, и назначенная дата и время для посещения ИФНС была упущена. Между тем необходимо учитывать, что отказ от представления пояснений в рамках уведомления о вызове по п. 4 ст. 31 НК РФ не является предметом административного правонарушения, поскольку согласно п. 7 п. 1 ст. 21. НК РФ дача пояснений - право, а не обязанность налогоплательщика, т.е. у него есть право выбора</w:t>
      </w:r>
      <w:r w:rsidRPr="005C72DE" w:rsidR="005C72DE">
        <w:t xml:space="preserve"> </w:t>
      </w:r>
      <w:r w:rsidRPr="005C72DE" w:rsidR="005C72DE">
        <w:rPr>
          <w:rFonts w:ascii="Times New Roman" w:hAnsi="Times New Roman" w:cs="Times New Roman"/>
          <w:sz w:val="26"/>
          <w:szCs w:val="26"/>
        </w:rPr>
        <w:t>относительно целесообразности или нецелесообразности представления данных пояснений. Так же поясня</w:t>
      </w:r>
      <w:r w:rsidR="0025474F">
        <w:rPr>
          <w:rFonts w:ascii="Times New Roman" w:hAnsi="Times New Roman" w:cs="Times New Roman"/>
          <w:sz w:val="26"/>
          <w:szCs w:val="26"/>
        </w:rPr>
        <w:t>ет</w:t>
      </w:r>
      <w:r w:rsidRPr="005C72DE" w:rsidR="005C72DE">
        <w:rPr>
          <w:rFonts w:ascii="Times New Roman" w:hAnsi="Times New Roman" w:cs="Times New Roman"/>
          <w:sz w:val="26"/>
          <w:szCs w:val="26"/>
        </w:rPr>
        <w:t>, что необходимое уведомление по исчисленным налогам и сборам, было направлено организацией 24.05.2024г., и согласно разъяснениям ИФНС штраф за несвоевременное предоставление не применяется (Письмо от 23.05.2023 N БС-3- 11/6890@), и налоговое законодательство согласно данного действующего разъяснения не нарушено. Налоговые платежи и обязательства организацией исполняются заблаговременно, что подтверждается наличием положительного сальдо и переп</w:t>
      </w:r>
      <w:r w:rsidR="005C72DE">
        <w:rPr>
          <w:rFonts w:ascii="Times New Roman" w:hAnsi="Times New Roman" w:cs="Times New Roman"/>
          <w:sz w:val="26"/>
          <w:szCs w:val="26"/>
        </w:rPr>
        <w:t>латой на едином налоговом счете</w:t>
      </w:r>
      <w:r w:rsidRPr="00E67E49" w:rsidR="006F5A95">
        <w:rPr>
          <w:rFonts w:ascii="Times New Roman" w:hAnsi="Times New Roman" w:cs="Times New Roman"/>
          <w:sz w:val="26"/>
          <w:szCs w:val="26"/>
        </w:rPr>
        <w:t>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D97EC6" w:rsidRPr="00E67E49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3A2E0B">
        <w:rPr>
          <w:rFonts w:ascii="Times New Roman" w:hAnsi="Times New Roman" w:cs="Times New Roman"/>
          <w:sz w:val="26"/>
          <w:szCs w:val="26"/>
        </w:rPr>
        <w:t>Магомедгаджиева</w:t>
      </w:r>
      <w:r w:rsidR="003A2E0B">
        <w:rPr>
          <w:rFonts w:ascii="Times New Roman" w:hAnsi="Times New Roman" w:cs="Times New Roman"/>
          <w:sz w:val="26"/>
          <w:szCs w:val="26"/>
        </w:rPr>
        <w:t xml:space="preserve"> М.Ш.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E67E49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41</w:t>
      </w:r>
      <w:r w:rsidR="005C72D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5100307500002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F963A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C72DE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5C72DE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5C72DE">
        <w:rPr>
          <w:rFonts w:ascii="Times New Roman" w:hAnsi="Times New Roman" w:cs="Times New Roman"/>
          <w:sz w:val="26"/>
          <w:szCs w:val="26"/>
        </w:rPr>
        <w:t>Магомедгаджиевым</w:t>
      </w:r>
      <w:r w:rsidR="005C72DE">
        <w:rPr>
          <w:rFonts w:ascii="Times New Roman" w:hAnsi="Times New Roman" w:cs="Times New Roman"/>
          <w:sz w:val="26"/>
          <w:szCs w:val="26"/>
        </w:rPr>
        <w:t xml:space="preserve"> М.Ш. админ</w:t>
      </w:r>
      <w:r w:rsidRPr="00E67E49">
        <w:rPr>
          <w:rFonts w:ascii="Times New Roman" w:hAnsi="Times New Roman" w:cs="Times New Roman"/>
          <w:sz w:val="26"/>
          <w:szCs w:val="26"/>
        </w:rPr>
        <w:t>истративного правонарушения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(л.д.</w:t>
      </w:r>
      <w:r w:rsidRPr="00E67E49" w:rsidR="00582837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A764B6">
        <w:rPr>
          <w:rFonts w:ascii="Times New Roman" w:hAnsi="Times New Roman" w:cs="Times New Roman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sz w:val="26"/>
          <w:szCs w:val="26"/>
        </w:rPr>
        <w:t>-3</w:t>
      </w:r>
      <w:r w:rsidRPr="00E67E49" w:rsidR="00A764B6">
        <w:rPr>
          <w:rFonts w:ascii="Times New Roman" w:hAnsi="Times New Roman" w:cs="Times New Roman"/>
          <w:sz w:val="26"/>
          <w:szCs w:val="26"/>
        </w:rPr>
        <w:t>)</w:t>
      </w:r>
      <w:r w:rsidRPr="00E67E49">
        <w:rPr>
          <w:rFonts w:ascii="Times New Roman" w:hAnsi="Times New Roman" w:cs="Times New Roman"/>
          <w:sz w:val="26"/>
          <w:szCs w:val="26"/>
        </w:rPr>
        <w:t xml:space="preserve">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5C72DE">
        <w:rPr>
          <w:rFonts w:ascii="Times New Roman" w:hAnsi="Times New Roman" w:cs="Times New Roman"/>
          <w:sz w:val="26"/>
          <w:szCs w:val="26"/>
        </w:rPr>
        <w:t>1150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5C72DE">
        <w:rPr>
          <w:rFonts w:ascii="Times New Roman" w:hAnsi="Times New Roman" w:cs="Times New Roman"/>
          <w:sz w:val="26"/>
          <w:szCs w:val="26"/>
        </w:rPr>
        <w:t>07</w:t>
      </w:r>
      <w:r w:rsidRPr="00E67E49" w:rsidR="00E67E49">
        <w:rPr>
          <w:rFonts w:ascii="Times New Roman" w:hAnsi="Times New Roman" w:cs="Times New Roman"/>
          <w:sz w:val="26"/>
          <w:szCs w:val="26"/>
        </w:rPr>
        <w:t>.0</w:t>
      </w:r>
      <w:r w:rsidR="005C72DE">
        <w:rPr>
          <w:rFonts w:ascii="Times New Roman" w:hAnsi="Times New Roman" w:cs="Times New Roman"/>
          <w:sz w:val="26"/>
          <w:szCs w:val="26"/>
        </w:rPr>
        <w:t>5</w:t>
      </w:r>
      <w:r w:rsidRPr="00E67E49" w:rsidR="004473BA">
        <w:rPr>
          <w:rFonts w:ascii="Times New Roman" w:hAnsi="Times New Roman" w:cs="Times New Roman"/>
          <w:sz w:val="26"/>
          <w:szCs w:val="26"/>
        </w:rPr>
        <w:t>.202</w:t>
      </w:r>
      <w:r w:rsidRPr="00E67E49" w:rsidR="00E67E49">
        <w:rPr>
          <w:rFonts w:ascii="Times New Roman" w:hAnsi="Times New Roman" w:cs="Times New Roman"/>
          <w:sz w:val="26"/>
          <w:szCs w:val="26"/>
        </w:rPr>
        <w:t>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(л.д. </w:t>
      </w:r>
      <w:r w:rsidR="005C72DE">
        <w:rPr>
          <w:rFonts w:ascii="Times New Roman" w:hAnsi="Times New Roman" w:cs="Times New Roman"/>
          <w:sz w:val="26"/>
          <w:szCs w:val="26"/>
        </w:rPr>
        <w:t>5-6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); 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квитанцией о приеме электронного документа (л.д. </w:t>
      </w:r>
      <w:r w:rsidR="005C72DE">
        <w:rPr>
          <w:rFonts w:ascii="Times New Roman" w:hAnsi="Times New Roman" w:cs="Times New Roman"/>
          <w:sz w:val="26"/>
          <w:szCs w:val="26"/>
        </w:rPr>
        <w:t>7</w:t>
      </w:r>
      <w:r w:rsidRPr="00E67E49" w:rsidR="00E67E49">
        <w:rPr>
          <w:rFonts w:ascii="Times New Roman" w:hAnsi="Times New Roman" w:cs="Times New Roman"/>
          <w:sz w:val="26"/>
          <w:szCs w:val="26"/>
        </w:rPr>
        <w:t xml:space="preserve">);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Pr="00E67E49" w:rsidR="00F963A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ООО </w:t>
      </w:r>
      <w:r w:rsidR="00F963A9">
        <w:rPr>
          <w:rFonts w:ascii="Times New Roman" w:hAnsi="Times New Roman" w:cs="Times New Roman"/>
          <w:sz w:val="26"/>
          <w:szCs w:val="26"/>
        </w:rPr>
        <w:t>«</w:t>
      </w:r>
      <w:r w:rsidR="005C72DE">
        <w:rPr>
          <w:rFonts w:ascii="Times New Roman" w:hAnsi="Times New Roman" w:cs="Times New Roman"/>
          <w:sz w:val="26"/>
          <w:szCs w:val="26"/>
        </w:rPr>
        <w:t>МГМ ГРУПП» (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л.д. 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>12-1</w:t>
      </w:r>
      <w:r w:rsidR="005C72D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A2E0B">
        <w:rPr>
          <w:rFonts w:ascii="Times New Roman" w:hAnsi="Times New Roman" w:cs="Times New Roman"/>
          <w:sz w:val="26"/>
          <w:szCs w:val="26"/>
        </w:rPr>
        <w:t>Магомедгаджиева</w:t>
      </w:r>
      <w:r w:rsidR="003A2E0B">
        <w:rPr>
          <w:rFonts w:ascii="Times New Roman" w:hAnsi="Times New Roman" w:cs="Times New Roman"/>
          <w:sz w:val="26"/>
          <w:szCs w:val="26"/>
        </w:rPr>
        <w:t xml:space="preserve"> М.Ш.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A2E0B" w:rsidRPr="003A2E0B" w:rsidP="005C72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E0B">
        <w:rPr>
          <w:rFonts w:ascii="Times New Roman" w:hAnsi="Times New Roman" w:cs="Times New Roman"/>
          <w:sz w:val="26"/>
          <w:szCs w:val="26"/>
        </w:rPr>
        <w:t xml:space="preserve">Довод </w:t>
      </w:r>
      <w:r w:rsidR="005C72DE">
        <w:rPr>
          <w:rFonts w:ascii="Times New Roman" w:hAnsi="Times New Roman" w:cs="Times New Roman"/>
          <w:sz w:val="26"/>
          <w:szCs w:val="26"/>
        </w:rPr>
        <w:t>Магомедгаджиева</w:t>
      </w:r>
      <w:r w:rsidR="005C72DE">
        <w:rPr>
          <w:rFonts w:ascii="Times New Roman" w:hAnsi="Times New Roman" w:cs="Times New Roman"/>
          <w:sz w:val="26"/>
          <w:szCs w:val="26"/>
        </w:rPr>
        <w:t xml:space="preserve"> М.Ш.</w:t>
      </w:r>
      <w:r w:rsidRPr="00E67E49" w:rsidR="005C72DE">
        <w:rPr>
          <w:rFonts w:ascii="Times New Roman" w:hAnsi="Times New Roman" w:cs="Times New Roman"/>
          <w:sz w:val="26"/>
          <w:szCs w:val="26"/>
        </w:rPr>
        <w:t xml:space="preserve"> </w:t>
      </w:r>
      <w:r w:rsidRPr="003A2E0B">
        <w:rPr>
          <w:rFonts w:ascii="Times New Roman" w:hAnsi="Times New Roman" w:cs="Times New Roman"/>
          <w:sz w:val="26"/>
          <w:szCs w:val="26"/>
        </w:rPr>
        <w:t xml:space="preserve">о том, что файл, содержащий требование не был открыт, </w:t>
      </w:r>
      <w:r w:rsidR="005C72DE">
        <w:rPr>
          <w:rFonts w:ascii="Times New Roman" w:hAnsi="Times New Roman" w:cs="Times New Roman"/>
          <w:sz w:val="26"/>
          <w:szCs w:val="26"/>
        </w:rPr>
        <w:t xml:space="preserve">так </w:t>
      </w:r>
      <w:r w:rsidRPr="005C72DE" w:rsidR="005C72DE">
        <w:rPr>
          <w:rFonts w:ascii="Times New Roman" w:hAnsi="Times New Roman" w:cs="Times New Roman"/>
          <w:sz w:val="26"/>
          <w:szCs w:val="26"/>
        </w:rPr>
        <w:t>как данное уведомление от ИФНС было направлено в виде информационного письма, и не отображено во вкладке как Требование ИФНС</w:t>
      </w:r>
      <w:r w:rsidR="005C72DE">
        <w:rPr>
          <w:rFonts w:ascii="Times New Roman" w:hAnsi="Times New Roman" w:cs="Times New Roman"/>
          <w:sz w:val="26"/>
          <w:szCs w:val="26"/>
        </w:rPr>
        <w:t xml:space="preserve"> </w:t>
      </w:r>
      <w:r w:rsidRPr="003A2E0B">
        <w:rPr>
          <w:rFonts w:ascii="Times New Roman" w:hAnsi="Times New Roman" w:cs="Times New Roman"/>
          <w:sz w:val="26"/>
          <w:szCs w:val="26"/>
        </w:rPr>
        <w:t xml:space="preserve">не влияет на существо правонарушения, так как согласно </w:t>
      </w:r>
      <w:r w:rsidR="0025474F">
        <w:rPr>
          <w:rFonts w:ascii="Times New Roman" w:hAnsi="Times New Roman" w:cs="Times New Roman"/>
          <w:sz w:val="26"/>
          <w:szCs w:val="26"/>
        </w:rPr>
        <w:t xml:space="preserve">налогового кодекса </w:t>
      </w:r>
      <w:r w:rsidRPr="005C72DE" w:rsidR="005C72DE">
        <w:rPr>
          <w:rFonts w:ascii="Times New Roman" w:hAnsi="Times New Roman" w:cs="Times New Roman"/>
          <w:sz w:val="26"/>
          <w:szCs w:val="26"/>
        </w:rPr>
        <w:t xml:space="preserve">налогоплательщики обязаны выполнять законные требования налогового органа об </w:t>
      </w:r>
      <w:r w:rsidRPr="005C72DE" w:rsidR="005C72DE">
        <w:rPr>
          <w:rFonts w:ascii="Times New Roman" w:hAnsi="Times New Roman" w:cs="Times New Roman"/>
          <w:sz w:val="26"/>
          <w:szCs w:val="26"/>
        </w:rPr>
        <w:t>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  <w:r w:rsidRPr="003A2E0B">
        <w:rPr>
          <w:rFonts w:ascii="Times New Roman" w:hAnsi="Times New Roman" w:cs="Times New Roman"/>
          <w:sz w:val="26"/>
          <w:szCs w:val="26"/>
        </w:rPr>
        <w:t xml:space="preserve"> Факт получения требования</w:t>
      </w:r>
      <w:r w:rsidR="005C72DE">
        <w:rPr>
          <w:rFonts w:ascii="Times New Roman" w:hAnsi="Times New Roman" w:cs="Times New Roman"/>
          <w:sz w:val="26"/>
          <w:szCs w:val="26"/>
        </w:rPr>
        <w:t xml:space="preserve"> </w:t>
      </w:r>
      <w:r w:rsidR="0025474F">
        <w:rPr>
          <w:rFonts w:ascii="Times New Roman" w:hAnsi="Times New Roman" w:cs="Times New Roman"/>
          <w:sz w:val="26"/>
          <w:szCs w:val="26"/>
        </w:rPr>
        <w:t xml:space="preserve">ООО «МГМ ГРУПП» </w:t>
      </w:r>
      <w:r w:rsidR="005C72DE">
        <w:rPr>
          <w:rFonts w:ascii="Times New Roman" w:hAnsi="Times New Roman" w:cs="Times New Roman"/>
          <w:sz w:val="26"/>
          <w:szCs w:val="26"/>
        </w:rPr>
        <w:t xml:space="preserve">15.05.2024 </w:t>
      </w:r>
      <w:r w:rsidR="0025474F">
        <w:rPr>
          <w:rFonts w:ascii="Times New Roman" w:hAnsi="Times New Roman" w:cs="Times New Roman"/>
          <w:sz w:val="26"/>
          <w:szCs w:val="26"/>
        </w:rPr>
        <w:t>подтвержден</w:t>
      </w:r>
      <w:r w:rsidRPr="003A2E0B">
        <w:rPr>
          <w:rFonts w:ascii="Times New Roman" w:hAnsi="Times New Roman" w:cs="Times New Roman"/>
          <w:sz w:val="26"/>
          <w:szCs w:val="26"/>
        </w:rPr>
        <w:t>, не открытие и не прочтение файла после его получения не может служить основанием для освобождения от административной ответственности.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A2E0B">
        <w:rPr>
          <w:rFonts w:ascii="Times New Roman" w:hAnsi="Times New Roman" w:cs="Times New Roman"/>
          <w:color w:val="000000"/>
          <w:sz w:val="26"/>
          <w:szCs w:val="26"/>
        </w:rPr>
        <w:t>Магомедгаджиеву</w:t>
      </w:r>
      <w:r w:rsidR="003A2E0B">
        <w:rPr>
          <w:rFonts w:ascii="Times New Roman" w:hAnsi="Times New Roman" w:cs="Times New Roman"/>
          <w:color w:val="000000"/>
          <w:sz w:val="26"/>
          <w:szCs w:val="26"/>
        </w:rPr>
        <w:t xml:space="preserve"> М.Ш.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Магомедгаджиева</w:t>
      </w:r>
      <w:r>
        <w:rPr>
          <w:rFonts w:ascii="Times New Roman" w:hAnsi="Times New Roman" w:cs="Times New Roman"/>
          <w:sz w:val="26"/>
          <w:szCs w:val="26"/>
        </w:rPr>
        <w:t xml:space="preserve"> Магомеда </w:t>
      </w:r>
      <w:r>
        <w:rPr>
          <w:rFonts w:ascii="Times New Roman" w:hAnsi="Times New Roman" w:cs="Times New Roman"/>
          <w:sz w:val="26"/>
          <w:szCs w:val="26"/>
        </w:rPr>
        <w:t>Шарабудиновича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474F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</w:t>
      </w:r>
      <w:r w:rsidR="00862868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E67E49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E67E49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67E49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67E49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B7314"/>
    <w:rsid w:val="0021214D"/>
    <w:rsid w:val="00246BDB"/>
    <w:rsid w:val="00250E01"/>
    <w:rsid w:val="0025474F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2E0B"/>
    <w:rsid w:val="003A7970"/>
    <w:rsid w:val="003C2AC8"/>
    <w:rsid w:val="003E6E1E"/>
    <w:rsid w:val="003F5308"/>
    <w:rsid w:val="003F71DD"/>
    <w:rsid w:val="00406A22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C72DE"/>
    <w:rsid w:val="005D0DAA"/>
    <w:rsid w:val="0060082C"/>
    <w:rsid w:val="00630C7B"/>
    <w:rsid w:val="00664E5B"/>
    <w:rsid w:val="006771F3"/>
    <w:rsid w:val="00691806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8163F4"/>
    <w:rsid w:val="00821613"/>
    <w:rsid w:val="00862868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764B6"/>
    <w:rsid w:val="00A8015E"/>
    <w:rsid w:val="00A818C3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948B3"/>
    <w:rsid w:val="00CB4512"/>
    <w:rsid w:val="00CE08FE"/>
    <w:rsid w:val="00CF3D10"/>
    <w:rsid w:val="00D32303"/>
    <w:rsid w:val="00D4401A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505F-7828-411E-BB68-0A84A64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